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 w:afterLines="50"/>
        <w:jc w:val="center"/>
        <w:textAlignment w:val="top"/>
        <w:rPr>
          <w:rFonts w:hint="eastAsia"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hd w:val="clear" w:color="auto" w:fill="FFFFFF"/>
        <w:spacing w:line="440" w:lineRule="atLeast"/>
        <w:ind w:firstLine="480" w:firstLineChars="200"/>
        <w:textAlignment w:val="top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曹盈盈：女，23岁，土家族，中共党员，人力12001班，湖北宜昌人，高中毕业于长阳第一高级中学</w:t>
      </w:r>
    </w:p>
    <w:p>
      <w:pPr>
        <w:widowControl/>
        <w:shd w:val="clear" w:color="auto" w:fill="FFFFFF"/>
        <w:spacing w:line="440" w:lineRule="atLeast"/>
        <w:ind w:firstLine="480" w:firstLineChars="200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4"/>
        </w:rPr>
        <w:t>在学习方面她始终刻苦钻研，勤奋好学，在各方面都取得了优异的成绩。自大一至大四一直担任班长兼团支书，曾任经济与管理学院管理系本科生党支部纪检委员、长江大学就业指导中心学工助理，在这些角色中，始终保持认真负责的态度，努力为同学们提供帮助，为老师排忧解难，为集体的发展贡献自己的力量；成为了一名光荣的注册志愿者，积极参加社会志愿服务，疫情期间、学校开学期间多次参与志愿者活动，让她学会了关爱他人、奉献社会，锻炼了自己的组织能力、沟通能力和团队合作能力。同时拥有丰富的社会实践经历：曾在高顿教育担任市场部在校实习生一年半，先后实习了两个岗位；在文都教育科技集团担任市场代理三个月；在湖北合凌人力资源有限公司担任实习招聘专员两个月；在宜昌富欣农业发展有限公司实习两个月；目前正在长城汽车荆门分公司进行实习工作，在工作中她始终以兢兢业业的态度，勤于思考、认真负责地对待每一项工作任务，她的努力不仅取得了卓越的工作业绩，而且充分的展现了她的个人能力，赢得了公司上下的一致好评和广泛认可。在校期间一次性通过全国大学生英语四级、英语口语考试，获得普通话二级甲等证书；协助完成大学生创新创业训练计划项目1项，获得长江大学第八届“互联网+”比赛二等奖，参与湖北省精创教育杯人力资源数字化管理大赛，获得三等奖；曾获评学院“优秀学生干部”1次；“长江大学优秀学生干部”3次、曾获“国家励志奖学金”1次、“汉科优秀学生”奖学金1次；现已签约理想的工作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hint="eastAsia" w:ascii="宋体" w:hAnsi="宋体" w:cs="宋体"/>
          <w:b/>
          <w:sz w:val="24"/>
        </w:rPr>
        <w:sectPr>
          <w:footerReference r:id="rId4" w:type="first"/>
          <w:footerReference r:id="rId3" w:type="default"/>
          <w:pgSz w:w="11906" w:h="16838"/>
          <w:pgMar w:top="1418" w:right="1418" w:bottom="1418" w:left="1418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ascii="宋体" w:hAnsi="宋体" w:cs="宋体"/>
          <w:sz w:val="24"/>
        </w:rPr>
        <w:t>时光荏苒，转眼间我们即将告别大学校园。回首这四年，我们共同度过了无数难忘的时光，一起奋斗、一起成长。在这里，我收获了知识，结识了挚友，成长为了更好的自己。</w:t>
      </w:r>
      <w:r>
        <w:rPr>
          <w:rFonts w:hint="eastAsia" w:ascii="宋体" w:hAnsi="宋体" w:cs="宋体"/>
          <w:sz w:val="24"/>
        </w:rPr>
        <w:t>光阴者百代之过客也，唯奋力奔跑者方能生风起时，希望在这个美好的时代，我们都能摆脱戾气，不忘勇气，在未来成为我们想成为的闪闪发光的大人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 w:eastAsia="zh-CN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5100"/>
        <w:tab w:val="clear" w:pos="4153"/>
        <w:tab w:val="clear" w:pos="8306"/>
      </w:tabs>
    </w:pP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ExZDRkMmRhZmE5MzYyNTJhNGI4NjAxNDhmZDkyNjIifQ=="/>
  </w:docVars>
  <w:rsids>
    <w:rsidRoot w:val="00437420"/>
    <w:rsid w:val="00223EC4"/>
    <w:rsid w:val="00437420"/>
    <w:rsid w:val="00511F73"/>
    <w:rsid w:val="00C85D03"/>
    <w:rsid w:val="6CF3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814</Words>
  <Characters>819</Characters>
  <Lines>5</Lines>
  <Paragraphs>1</Paragraphs>
  <TotalTime>0</TotalTime>
  <ScaleCrop>false</ScaleCrop>
  <LinksUpToDate>false</LinksUpToDate>
  <CharactersWithSpaces>819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2024-04-24T07:37:00Z</dcterms:created>
  <dc:creator>琛 谢</dc:creator>
  <cp:lastModifiedBy>少将勋爵</cp:lastModifiedBy>
  <dcterms:modified xsi:type="dcterms:W3CDTF">2024-04-30T01:13:18Z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65FD6EAD8C994B28B6D8C8C7899D29B7_12</vt:lpwstr>
  </property>
</Properties>
</file>